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B866" w14:textId="77777777" w:rsidR="006A2739" w:rsidRPr="001665FF" w:rsidRDefault="006A2739" w:rsidP="006A2739">
      <w:pPr>
        <w:widowControl w:val="0"/>
        <w:autoSpaceDE w:val="0"/>
        <w:autoSpaceDN w:val="0"/>
        <w:adjustRightInd w:val="0"/>
        <w:spacing w:after="0"/>
        <w:jc w:val="center"/>
        <w:rPr>
          <w:rFonts w:ascii="Myriad Pro" w:hAnsi="Myriad Pro" w:cs="Calibri"/>
          <w:b/>
          <w:sz w:val="24"/>
          <w:szCs w:val="24"/>
        </w:rPr>
      </w:pPr>
    </w:p>
    <w:p w14:paraId="2FBE870F" w14:textId="1A9B8FAB" w:rsidR="00D810B6" w:rsidRPr="001665FF" w:rsidRDefault="001665FF" w:rsidP="001665FF">
      <w:pPr>
        <w:tabs>
          <w:tab w:val="left" w:pos="3214"/>
        </w:tabs>
        <w:spacing w:after="0"/>
        <w:rPr>
          <w:rFonts w:ascii="Myriad Pro" w:hAnsi="Myriad Pro"/>
          <w:b/>
          <w:sz w:val="24"/>
          <w:szCs w:val="24"/>
        </w:rPr>
      </w:pPr>
      <w:r w:rsidRPr="001665FF">
        <w:rPr>
          <w:rFonts w:ascii="Myriad Pro" w:hAnsi="Myriad Pro"/>
          <w:b/>
          <w:sz w:val="24"/>
          <w:szCs w:val="24"/>
        </w:rPr>
        <w:tab/>
      </w:r>
    </w:p>
    <w:p w14:paraId="15B671A7" w14:textId="304D10B3" w:rsidR="001665FF" w:rsidRDefault="001665FF" w:rsidP="001665FF">
      <w:pPr>
        <w:jc w:val="center"/>
        <w:rPr>
          <w:rFonts w:ascii="Myriad Pro" w:hAnsi="Myriad Pro" w:cs="Arial"/>
          <w:b/>
          <w:sz w:val="26"/>
          <w:szCs w:val="26"/>
        </w:rPr>
      </w:pPr>
      <w:r w:rsidRPr="001665FF">
        <w:rPr>
          <w:rFonts w:ascii="Myriad Pro" w:hAnsi="Myriad Pro" w:cs="Arial"/>
          <w:b/>
          <w:sz w:val="26"/>
          <w:szCs w:val="26"/>
        </w:rPr>
        <w:t>Plano Municipal de Emergência de Proteção Civil de Vagos aprovado</w:t>
      </w:r>
    </w:p>
    <w:p w14:paraId="17866F3B" w14:textId="77777777" w:rsidR="001665FF" w:rsidRPr="001665FF" w:rsidRDefault="001665FF" w:rsidP="001665FF">
      <w:pPr>
        <w:jc w:val="center"/>
        <w:rPr>
          <w:rFonts w:ascii="Myriad Pro" w:hAnsi="Myriad Pro" w:cs="Arial"/>
          <w:b/>
          <w:sz w:val="26"/>
          <w:szCs w:val="26"/>
        </w:rPr>
      </w:pPr>
    </w:p>
    <w:p w14:paraId="6A732B76" w14:textId="75BE8A2A" w:rsidR="001665FF" w:rsidRPr="001665FF" w:rsidRDefault="001665FF" w:rsidP="001665FF">
      <w:pPr>
        <w:jc w:val="both"/>
        <w:rPr>
          <w:rFonts w:ascii="Myriad Pro" w:hAnsi="Myriad Pro" w:cs="Arial"/>
          <w:b/>
          <w:sz w:val="24"/>
          <w:szCs w:val="24"/>
        </w:rPr>
      </w:pPr>
      <w:r w:rsidRPr="001665FF">
        <w:rPr>
          <w:rFonts w:ascii="Myriad Pro" w:hAnsi="Myriad Pro" w:cs="Arial"/>
          <w:b/>
          <w:sz w:val="24"/>
          <w:szCs w:val="24"/>
        </w:rPr>
        <w:t>A Comissão Munic</w:t>
      </w:r>
      <w:r w:rsidR="00A62745">
        <w:rPr>
          <w:rFonts w:ascii="Myriad Pro" w:hAnsi="Myriad Pro" w:cs="Arial"/>
          <w:b/>
          <w:sz w:val="24"/>
          <w:szCs w:val="24"/>
        </w:rPr>
        <w:t>ipal de Proteção Civil aprovou</w:t>
      </w:r>
      <w:r w:rsidRPr="001665FF">
        <w:rPr>
          <w:rFonts w:ascii="Myriad Pro" w:hAnsi="Myriad Pro" w:cs="Arial"/>
          <w:b/>
          <w:sz w:val="24"/>
          <w:szCs w:val="24"/>
        </w:rPr>
        <w:t xml:space="preserve"> o Plano Municipal de Emergê</w:t>
      </w:r>
      <w:r w:rsidR="004C6FA6">
        <w:rPr>
          <w:rFonts w:ascii="Myriad Pro" w:hAnsi="Myriad Pro" w:cs="Arial"/>
          <w:b/>
          <w:sz w:val="24"/>
          <w:szCs w:val="24"/>
        </w:rPr>
        <w:t>nc</w:t>
      </w:r>
      <w:r w:rsidR="009765EE">
        <w:rPr>
          <w:rFonts w:ascii="Myriad Pro" w:hAnsi="Myriad Pro" w:cs="Arial"/>
          <w:b/>
          <w:sz w:val="24"/>
          <w:szCs w:val="24"/>
        </w:rPr>
        <w:t xml:space="preserve">ia de Proteção Civil de Vagos, estando a aguardar </w:t>
      </w:r>
      <w:r w:rsidR="00801E5D">
        <w:rPr>
          <w:rFonts w:ascii="Myriad Pro" w:hAnsi="Myriad Pro" w:cs="Arial"/>
          <w:b/>
          <w:sz w:val="24"/>
          <w:szCs w:val="24"/>
        </w:rPr>
        <w:t>decisão da</w:t>
      </w:r>
      <w:bookmarkStart w:id="0" w:name="_GoBack"/>
      <w:bookmarkEnd w:id="0"/>
      <w:r w:rsidR="009765EE">
        <w:rPr>
          <w:rFonts w:ascii="Myriad Pro" w:hAnsi="Myriad Pro" w:cs="Arial"/>
          <w:b/>
          <w:sz w:val="24"/>
          <w:szCs w:val="24"/>
        </w:rPr>
        <w:t xml:space="preserve"> Autoridade Nacional da Proteção Civil.</w:t>
      </w:r>
    </w:p>
    <w:p w14:paraId="2E1C769C" w14:textId="1137B64A" w:rsidR="001665FF" w:rsidRPr="001665FF" w:rsidRDefault="001665FF" w:rsidP="001665FF">
      <w:pPr>
        <w:jc w:val="both"/>
        <w:rPr>
          <w:rFonts w:ascii="Myriad Pro" w:hAnsi="Myriad Pro" w:cs="Arial"/>
          <w:sz w:val="24"/>
          <w:szCs w:val="24"/>
        </w:rPr>
      </w:pPr>
      <w:r w:rsidRPr="001665FF">
        <w:rPr>
          <w:rFonts w:ascii="Myriad Pro" w:hAnsi="Myriad Pro" w:cs="Arial"/>
          <w:sz w:val="24"/>
          <w:szCs w:val="24"/>
        </w:rPr>
        <w:t xml:space="preserve">Realizou-se, no passado dia 20 </w:t>
      </w:r>
      <w:r w:rsidR="00755C08">
        <w:rPr>
          <w:rFonts w:ascii="Myriad Pro" w:hAnsi="Myriad Pro" w:cs="Arial"/>
          <w:sz w:val="24"/>
          <w:szCs w:val="24"/>
        </w:rPr>
        <w:t>de novembro de 2015</w:t>
      </w:r>
      <w:r w:rsidRPr="001665FF">
        <w:rPr>
          <w:rFonts w:ascii="Myriad Pro" w:hAnsi="Myriad Pro" w:cs="Arial"/>
          <w:sz w:val="24"/>
          <w:szCs w:val="24"/>
        </w:rPr>
        <w:t xml:space="preserve">, a terceira reunião da Comissão Municipal de Proteção Civil de Vagos com vista à aprovação do Plano Municipal de Emergência de Proteção Civil de Vagos. </w:t>
      </w:r>
    </w:p>
    <w:p w14:paraId="147F8343" w14:textId="281CB7F0" w:rsidR="001665FF" w:rsidRPr="001665FF" w:rsidRDefault="001665FF" w:rsidP="001665FF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4"/>
          <w:szCs w:val="24"/>
          <w:lang w:val="en-US"/>
        </w:rPr>
      </w:pPr>
      <w:r w:rsidRPr="001665FF">
        <w:rPr>
          <w:rFonts w:ascii="Myriad Pro" w:hAnsi="Myriad Pro" w:cs="Arial"/>
          <w:sz w:val="24"/>
          <w:szCs w:val="24"/>
        </w:rPr>
        <w:t xml:space="preserve">No encontro, que decorreu no edifício da Câmara Municipal de Vagos, estiveram presentes os responsáveis pelas seguintes entidades: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Câmara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Municipal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Vagos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,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Comando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Operacional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Municipal,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Capitania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do Porto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Aveiro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,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Destacamento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Territorial da GNR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Aveiro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,  Centro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Saúde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Vagos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,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Bombeiros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Voluntários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Vagos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Gabinete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Técnico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Florestal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da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Câmara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 xml:space="preserve"> Municipal de </w:t>
      </w:r>
      <w:proofErr w:type="spellStart"/>
      <w:r w:rsidRPr="001665FF">
        <w:rPr>
          <w:rFonts w:ascii="Myriad Pro" w:hAnsi="Myriad Pro" w:cs="Arial"/>
          <w:sz w:val="24"/>
          <w:szCs w:val="24"/>
          <w:lang w:val="en-US"/>
        </w:rPr>
        <w:t>Vagos</w:t>
      </w:r>
      <w:proofErr w:type="spellEnd"/>
      <w:r w:rsidRPr="001665FF">
        <w:rPr>
          <w:rFonts w:ascii="Myriad Pro" w:hAnsi="Myriad Pro" w:cs="Arial"/>
          <w:sz w:val="24"/>
          <w:szCs w:val="24"/>
          <w:lang w:val="en-US"/>
        </w:rPr>
        <w:t>.</w:t>
      </w:r>
    </w:p>
    <w:p w14:paraId="7ADB6812" w14:textId="77777777" w:rsidR="001665FF" w:rsidRPr="001665FF" w:rsidRDefault="001665FF" w:rsidP="001665FF">
      <w:pPr>
        <w:jc w:val="both"/>
        <w:rPr>
          <w:rFonts w:ascii="Myriad Pro" w:hAnsi="Myriad Pro" w:cs="Arial"/>
          <w:sz w:val="24"/>
          <w:szCs w:val="24"/>
        </w:rPr>
      </w:pPr>
      <w:r w:rsidRPr="001665FF">
        <w:rPr>
          <w:rFonts w:ascii="Myriad Pro" w:hAnsi="Myriad Pro" w:cs="Arial"/>
          <w:sz w:val="24"/>
          <w:szCs w:val="24"/>
        </w:rPr>
        <w:t xml:space="preserve">Durante a reunião foram analisadas e discutidas as alterações </w:t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t xml:space="preserve"> no edif de reuni5, pelasComissc</w:t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vanish/>
          <w:sz w:val="24"/>
          <w:szCs w:val="24"/>
        </w:rPr>
        <w:pgNum/>
      </w:r>
      <w:r w:rsidRPr="001665FF">
        <w:rPr>
          <w:rFonts w:ascii="Myriad Pro" w:hAnsi="Myriad Pro" w:cs="Arial"/>
          <w:sz w:val="24"/>
          <w:szCs w:val="24"/>
        </w:rPr>
        <w:t>ao Plano Municipal de Emergência de Proteção Civil de Vagos, respetivamente a atualização da legislação, dos procedimentos e da cartografia.</w:t>
      </w:r>
    </w:p>
    <w:p w14:paraId="4E34665C" w14:textId="77777777" w:rsidR="001665FF" w:rsidRPr="001665FF" w:rsidRDefault="001665FF" w:rsidP="001665FF">
      <w:pPr>
        <w:jc w:val="both"/>
        <w:rPr>
          <w:rFonts w:ascii="Myriad Pro" w:hAnsi="Myriad Pro" w:cs="Arial"/>
          <w:sz w:val="24"/>
          <w:szCs w:val="24"/>
        </w:rPr>
      </w:pPr>
      <w:r w:rsidRPr="001665FF">
        <w:rPr>
          <w:rFonts w:ascii="Myriad Pro" w:hAnsi="Myriad Pro" w:cs="Arial"/>
          <w:sz w:val="24"/>
          <w:szCs w:val="24"/>
        </w:rPr>
        <w:t>No final da reunião, o Plano Municipal foi aprovado pelas entidades presentes e enviado para análise no Comando Operacional Distrital de Socorro de Aveiro, para posterior aprovação na comissão nacional de proteção civil, da Autoridade Nacional de Proteção Civil.</w:t>
      </w:r>
    </w:p>
    <w:p w14:paraId="4B47BFF2" w14:textId="77777777" w:rsidR="001665FF" w:rsidRPr="001665FF" w:rsidRDefault="001665FF" w:rsidP="001665FF">
      <w:pPr>
        <w:rPr>
          <w:rFonts w:ascii="Myriad Pro" w:hAnsi="Myriad Pro"/>
          <w:sz w:val="24"/>
          <w:szCs w:val="24"/>
        </w:rPr>
      </w:pPr>
      <w:r w:rsidRPr="001665FF">
        <w:rPr>
          <w:rFonts w:ascii="Myriad Pro" w:hAnsi="Myriad Pro"/>
          <w:sz w:val="24"/>
          <w:szCs w:val="24"/>
        </w:rPr>
        <w:t xml:space="preserve"> </w:t>
      </w:r>
    </w:p>
    <w:p w14:paraId="4BC3819F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265089C7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7AC26909" w14:textId="77777777" w:rsidR="001B2E00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</w:rPr>
      </w:pPr>
    </w:p>
    <w:p w14:paraId="52E503C4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36CE4CAC" w14:textId="77777777" w:rsidR="001B2E00" w:rsidRPr="001B2E00" w:rsidRDefault="001B2E00" w:rsidP="001B2E00">
      <w:pPr>
        <w:widowControl w:val="0"/>
        <w:autoSpaceDE w:val="0"/>
        <w:autoSpaceDN w:val="0"/>
        <w:adjustRightInd w:val="0"/>
        <w:rPr>
          <w:rFonts w:ascii="Myriad Pro" w:hAnsi="Myriad Pro"/>
          <w:b/>
        </w:rPr>
      </w:pPr>
    </w:p>
    <w:p w14:paraId="2CF22E4E" w14:textId="06D3E532" w:rsidR="00F024D4" w:rsidRPr="006A2739" w:rsidRDefault="00F024D4" w:rsidP="0072537C">
      <w:pPr>
        <w:spacing w:line="240" w:lineRule="auto"/>
        <w:jc w:val="both"/>
        <w:rPr>
          <w:rFonts w:ascii="Myriad Pro" w:hAnsi="Myriad Pro" w:cs="Arial"/>
        </w:rPr>
      </w:pPr>
    </w:p>
    <w:sectPr w:rsidR="00F024D4" w:rsidRPr="006A2739" w:rsidSect="00B623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9B8DD" w14:textId="77777777" w:rsidR="00FA7094" w:rsidRDefault="00FA7094">
      <w:r>
        <w:separator/>
      </w:r>
    </w:p>
  </w:endnote>
  <w:endnote w:type="continuationSeparator" w:id="0">
    <w:p w14:paraId="1F25879C" w14:textId="77777777" w:rsidR="00FA7094" w:rsidRDefault="00FA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474FD" w14:textId="77777777" w:rsidR="001665FF" w:rsidRPr="007872A9" w:rsidRDefault="001665FF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0332E" w14:textId="77777777" w:rsidR="00FA7094" w:rsidRDefault="00FA7094">
      <w:r>
        <w:separator/>
      </w:r>
    </w:p>
  </w:footnote>
  <w:footnote w:type="continuationSeparator" w:id="0">
    <w:p w14:paraId="29050809" w14:textId="77777777" w:rsidR="00FA7094" w:rsidRDefault="00FA70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2E47" w14:textId="17A73C3E" w:rsidR="001665FF" w:rsidRPr="001E333B" w:rsidRDefault="001665FF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76 de 27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5FF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6FA6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5C08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1E5D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972A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5EE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62745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ADC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A7094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146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6708-608B-EC4B-8A17-B81AF1F1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Hugo Silva</cp:lastModifiedBy>
  <cp:revision>5</cp:revision>
  <cp:lastPrinted>2014-06-12T13:27:00Z</cp:lastPrinted>
  <dcterms:created xsi:type="dcterms:W3CDTF">2015-11-27T14:33:00Z</dcterms:created>
  <dcterms:modified xsi:type="dcterms:W3CDTF">2015-11-27T15:52:00Z</dcterms:modified>
</cp:coreProperties>
</file>